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5F0A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16CAD4" wp14:editId="2F7005A7">
            <wp:simplePos x="0" y="0"/>
            <wp:positionH relativeFrom="margin">
              <wp:posOffset>-19050</wp:posOffset>
            </wp:positionH>
            <wp:positionV relativeFrom="paragraph">
              <wp:posOffset>271780</wp:posOffset>
            </wp:positionV>
            <wp:extent cx="1738630" cy="1738630"/>
            <wp:effectExtent l="0" t="0" r="0" b="0"/>
            <wp:wrapTight wrapText="bothSides">
              <wp:wrapPolygon edited="0">
                <wp:start x="9703" y="0"/>
                <wp:lineTo x="7810" y="473"/>
                <wp:lineTo x="2840" y="3313"/>
                <wp:lineTo x="2603" y="7810"/>
                <wp:lineTo x="1183" y="9230"/>
                <wp:lineTo x="1420" y="12070"/>
                <wp:lineTo x="7810" y="15383"/>
                <wp:lineTo x="8993" y="15383"/>
                <wp:lineTo x="3313" y="17040"/>
                <wp:lineTo x="1893" y="17750"/>
                <wp:lineTo x="2130" y="20117"/>
                <wp:lineTo x="2367" y="21064"/>
                <wp:lineTo x="2603" y="21300"/>
                <wp:lineTo x="17514" y="21300"/>
                <wp:lineTo x="18697" y="21064"/>
                <wp:lineTo x="19407" y="20117"/>
                <wp:lineTo x="18934" y="15383"/>
                <wp:lineTo x="19880" y="11597"/>
                <wp:lineTo x="20117" y="9230"/>
                <wp:lineTo x="18934" y="7810"/>
                <wp:lineTo x="18697" y="3313"/>
                <wp:lineTo x="13490" y="473"/>
                <wp:lineTo x="11597" y="0"/>
                <wp:lineTo x="970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1BA88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74FDBA36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44DD9C68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4C6261D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40B0E254" w14:textId="5537B7A0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Title of Role: </w:t>
      </w:r>
      <w:r w:rsidR="00F23C4D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Digital Champion</w:t>
      </w:r>
    </w:p>
    <w:p w14:paraId="06839C2B" w14:textId="1DF97D93" w:rsidR="00D06C0B" w:rsidRDefault="00D632D4" w:rsidP="00D06C0B">
      <w:pPr>
        <w:pStyle w:val="NoSpacing"/>
        <w:rPr>
          <w:sz w:val="28"/>
          <w:szCs w:val="28"/>
          <w:lang w:eastAsia="en-GB"/>
        </w:rPr>
      </w:pPr>
      <w:r w:rsidRPr="00653C8F">
        <w:rPr>
          <w:sz w:val="28"/>
          <w:szCs w:val="28"/>
          <w:lang w:eastAsia="en-GB"/>
        </w:rPr>
        <w:t xml:space="preserve">Glasgow’s Golden Generation are a Charity in Glasgow </w:t>
      </w:r>
      <w:r>
        <w:rPr>
          <w:sz w:val="28"/>
          <w:szCs w:val="28"/>
          <w:lang w:eastAsia="en-GB"/>
        </w:rPr>
        <w:t xml:space="preserve">who have been </w:t>
      </w:r>
      <w:r w:rsidRPr="00653C8F">
        <w:rPr>
          <w:sz w:val="28"/>
          <w:szCs w:val="28"/>
          <w:lang w:eastAsia="en-GB"/>
        </w:rPr>
        <w:t>helping and supporting the older generation since 1948</w:t>
      </w:r>
      <w:r>
        <w:rPr>
          <w:sz w:val="28"/>
          <w:szCs w:val="28"/>
          <w:lang w:eastAsia="en-GB"/>
        </w:rPr>
        <w:t>,</w:t>
      </w:r>
      <w:r w:rsidRPr="00653C8F">
        <w:rPr>
          <w:sz w:val="28"/>
          <w:szCs w:val="28"/>
          <w:lang w:eastAsia="en-GB"/>
        </w:rPr>
        <w:t xml:space="preserve"> offering vital services to ensure older adults have a better quality of life and allowing then to be socially included in their local communities by offering</w:t>
      </w:r>
      <w:r>
        <w:rPr>
          <w:sz w:val="28"/>
          <w:szCs w:val="28"/>
          <w:lang w:eastAsia="en-GB"/>
        </w:rPr>
        <w:t>:</w:t>
      </w:r>
      <w:r w:rsidRPr="00653C8F">
        <w:rPr>
          <w:sz w:val="28"/>
          <w:szCs w:val="28"/>
          <w:lang w:eastAsia="en-GB"/>
        </w:rPr>
        <w:t xml:space="preserve"> Day Care Services, Befriending Services, Welfare and Income Maximisation Service, Weekly Social Clubs and Digital Services. </w:t>
      </w:r>
    </w:p>
    <w:p w14:paraId="07532E39" w14:textId="77777777" w:rsidR="00D632D4" w:rsidRPr="00653C8F" w:rsidRDefault="00D632D4" w:rsidP="00D06C0B">
      <w:pPr>
        <w:pStyle w:val="NoSpacing"/>
        <w:rPr>
          <w:sz w:val="28"/>
          <w:szCs w:val="28"/>
          <w:lang w:eastAsia="en-GB"/>
        </w:rPr>
      </w:pPr>
    </w:p>
    <w:p w14:paraId="020AE21C" w14:textId="67EBDCEA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Purpose of the Role</w:t>
      </w:r>
    </w:p>
    <w:p w14:paraId="2341731C" w14:textId="2D3D4995" w:rsidR="00270711" w:rsidRPr="00E73881" w:rsidRDefault="00B45EE8" w:rsidP="00E73881">
      <w:pPr>
        <w:rPr>
          <w:rFonts w:ascii="Calibri" w:hAnsi="Calibri" w:cs="Calibri"/>
          <w:sz w:val="28"/>
          <w:szCs w:val="28"/>
        </w:rPr>
      </w:pPr>
      <w:r w:rsidRPr="00B45EE8">
        <w:rPr>
          <w:rFonts w:ascii="Calibri" w:hAnsi="Calibri" w:cs="Calibri"/>
          <w:sz w:val="28"/>
          <w:szCs w:val="28"/>
        </w:rPr>
        <w:t>We are looking for some</w:t>
      </w:r>
      <w:r w:rsidR="00CA0DA7">
        <w:rPr>
          <w:rFonts w:ascii="Calibri" w:hAnsi="Calibri" w:cs="Calibri"/>
          <w:sz w:val="28"/>
          <w:szCs w:val="28"/>
        </w:rPr>
        <w:t xml:space="preserve"> enthusiastic</w:t>
      </w:r>
      <w:r w:rsidRPr="00B45EE8">
        <w:rPr>
          <w:rFonts w:ascii="Calibri" w:hAnsi="Calibri" w:cs="Calibri"/>
          <w:sz w:val="28"/>
          <w:szCs w:val="28"/>
        </w:rPr>
        <w:t xml:space="preserve"> digital champions to volunteer their time to help our digital inclusion team, helping to get older adults online.</w:t>
      </w:r>
      <w:r>
        <w:rPr>
          <w:rFonts w:ascii="Calibri" w:hAnsi="Calibri" w:cs="Calibri"/>
          <w:sz w:val="28"/>
          <w:szCs w:val="28"/>
        </w:rPr>
        <w:t xml:space="preserve"> </w:t>
      </w:r>
      <w:r w:rsidRPr="00B45EE8">
        <w:rPr>
          <w:rFonts w:ascii="Calibri" w:hAnsi="Calibri" w:cs="Calibri"/>
          <w:sz w:val="28"/>
          <w:szCs w:val="28"/>
        </w:rPr>
        <w:t>We work with many older adults in Glasgow who are isolated and lonely. Our classes and one-to-one sessions help our service users to communicate with friends/family, stream content, play games, use Google, and more!</w:t>
      </w:r>
    </w:p>
    <w:p w14:paraId="2AE74D6A" w14:textId="4630DB47" w:rsidR="000C43BC" w:rsidRPr="00B5696C" w:rsidRDefault="00D06C0B" w:rsidP="00B5696C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Main Activities/ Tasks:</w:t>
      </w:r>
      <w:r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</w:t>
      </w:r>
      <w:r w:rsidR="000C43BC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</w:t>
      </w:r>
    </w:p>
    <w:p w14:paraId="0691A085" w14:textId="5D260E2C" w:rsidR="000C43BC" w:rsidRPr="00C334DA" w:rsidRDefault="000C43BC" w:rsidP="000C43B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Assist</w:t>
      </w:r>
      <w:r w:rsidR="00B5696C">
        <w:rPr>
          <w:rFonts w:eastAsia="Times New Roman"/>
          <w:sz w:val="28"/>
          <w:szCs w:val="28"/>
        </w:rPr>
        <w:t xml:space="preserve"> at our digital cafes (classes) and provided one-to-one support </w:t>
      </w:r>
    </w:p>
    <w:p w14:paraId="17FA9217" w14:textId="68077C36" w:rsidR="00C334DA" w:rsidRPr="001C1366" w:rsidRDefault="00C334DA" w:rsidP="000C43B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Support older adults to learn basic IT </w:t>
      </w:r>
      <w:r w:rsidR="00697A1D">
        <w:rPr>
          <w:rFonts w:eastAsia="Times New Roman"/>
          <w:sz w:val="28"/>
          <w:szCs w:val="28"/>
        </w:rPr>
        <w:t>skills</w:t>
      </w:r>
    </w:p>
    <w:p w14:paraId="0E6FEC97" w14:textId="64AF76D8" w:rsidR="00270711" w:rsidRPr="00A63350" w:rsidRDefault="001C1366" w:rsidP="00A6335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Interact with service users and support them to gain confidence online</w:t>
      </w:r>
    </w:p>
    <w:p w14:paraId="79BC771F" w14:textId="1B8B416B" w:rsidR="00E73881" w:rsidRPr="000C43BC" w:rsidRDefault="00D06C0B" w:rsidP="000C43BC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Qualities/ Experience/Skills</w:t>
      </w:r>
      <w:r w:rsidRPr="009B2742">
        <w:rPr>
          <w:rFonts w:ascii="Verdana" w:eastAsia="Times New Roman" w:hAnsi="Verdana" w:cs="Times New Roman"/>
          <w:color w:val="ED7D31" w:themeColor="accent2"/>
          <w:sz w:val="29"/>
          <w:szCs w:val="29"/>
          <w:lang w:eastAsia="en-GB"/>
        </w:rPr>
        <w:t xml:space="preserve"> </w:t>
      </w:r>
    </w:p>
    <w:p w14:paraId="4E32DAB2" w14:textId="77777777" w:rsidR="00E73881" w:rsidRPr="00E73881" w:rsidRDefault="00E73881" w:rsidP="00E7388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eastAsia="Times New Roman" w:hAnsi="Calibri" w:cs="Calibri"/>
          <w:sz w:val="28"/>
          <w:szCs w:val="28"/>
        </w:rPr>
      </w:pPr>
      <w:r w:rsidRPr="00E73881">
        <w:rPr>
          <w:rFonts w:eastAsia="Times New Roman"/>
          <w:sz w:val="28"/>
          <w:szCs w:val="28"/>
        </w:rPr>
        <w:t>Have a decent knowledge of using a tablet/smartphone for things like sending emails, downloading apps, Google searching, filling out online forms, etc.</w:t>
      </w:r>
    </w:p>
    <w:p w14:paraId="0FFCB103" w14:textId="77777777" w:rsidR="00E73881" w:rsidRPr="00E73881" w:rsidRDefault="00E73881" w:rsidP="00E7388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E73881">
        <w:rPr>
          <w:rFonts w:eastAsia="Times New Roman"/>
          <w:sz w:val="28"/>
          <w:szCs w:val="28"/>
        </w:rPr>
        <w:t>Be patient, open and supportive</w:t>
      </w:r>
    </w:p>
    <w:p w14:paraId="7B729DD3" w14:textId="77777777" w:rsidR="00B97A9A" w:rsidRDefault="00E73881" w:rsidP="00B97A9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E73881">
        <w:rPr>
          <w:rFonts w:eastAsia="Times New Roman"/>
          <w:sz w:val="28"/>
          <w:szCs w:val="28"/>
        </w:rPr>
        <w:t>Be willing to take your time and work one-to-one with our service users (in a group setting</w:t>
      </w:r>
      <w:r w:rsidR="00B97A9A">
        <w:rPr>
          <w:rFonts w:eastAsia="Times New Roman"/>
          <w:sz w:val="28"/>
          <w:szCs w:val="28"/>
        </w:rPr>
        <w:t>)</w:t>
      </w:r>
    </w:p>
    <w:p w14:paraId="45A3C66A" w14:textId="77777777" w:rsidR="00B97A9A" w:rsidRPr="00B97A9A" w:rsidRDefault="00B97A9A" w:rsidP="00B97A9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B97A9A">
        <w:rPr>
          <w:sz w:val="28"/>
          <w:szCs w:val="28"/>
        </w:rPr>
        <w:t>Reliability, trustworthiness and having a friendly manner would help with this role</w:t>
      </w:r>
      <w:r w:rsidRPr="00B97A9A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 xml:space="preserve"> </w:t>
      </w:r>
    </w:p>
    <w:p w14:paraId="6CAE011D" w14:textId="77777777" w:rsidR="00B97A9A" w:rsidRDefault="00B97A9A" w:rsidP="00B97A9A">
      <w:pPr>
        <w:spacing w:after="0" w:line="240" w:lineRule="auto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</w:p>
    <w:p w14:paraId="7B516180" w14:textId="3A9E79A8" w:rsidR="00D06C0B" w:rsidRPr="00B97A9A" w:rsidRDefault="00D06C0B" w:rsidP="00B97A9A">
      <w:pPr>
        <w:spacing w:after="0" w:line="240" w:lineRule="auto"/>
        <w:rPr>
          <w:rFonts w:eastAsia="Times New Roman"/>
          <w:sz w:val="28"/>
          <w:szCs w:val="28"/>
        </w:rPr>
      </w:pPr>
      <w:r w:rsidRPr="00B97A9A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Training and Support</w:t>
      </w:r>
    </w:p>
    <w:p w14:paraId="4A687A13" w14:textId="64030F6C" w:rsidR="00B973FB" w:rsidRPr="00B973FB" w:rsidRDefault="00B973FB" w:rsidP="00B973FB">
      <w:pPr>
        <w:rPr>
          <w:rFonts w:ascii="Calibri" w:hAnsi="Calibri" w:cs="Calibri"/>
          <w:sz w:val="28"/>
          <w:szCs w:val="28"/>
        </w:rPr>
      </w:pPr>
      <w:r w:rsidRPr="00B973FB">
        <w:rPr>
          <w:rFonts w:ascii="Calibri" w:hAnsi="Calibri" w:cs="Calibri"/>
          <w:sz w:val="28"/>
          <w:szCs w:val="28"/>
        </w:rPr>
        <w:t>You would be supported by our digital inclusion officers, and we can also provide some training</w:t>
      </w:r>
      <w:r w:rsidR="00A63350">
        <w:rPr>
          <w:rFonts w:ascii="Calibri" w:hAnsi="Calibri" w:cs="Calibri"/>
          <w:sz w:val="28"/>
          <w:szCs w:val="28"/>
        </w:rPr>
        <w:t xml:space="preserve"> where </w:t>
      </w:r>
      <w:r w:rsidR="00006CC5">
        <w:rPr>
          <w:rFonts w:ascii="Calibri" w:hAnsi="Calibri" w:cs="Calibri"/>
          <w:sz w:val="28"/>
          <w:szCs w:val="28"/>
        </w:rPr>
        <w:t>necessary</w:t>
      </w:r>
      <w:r w:rsidRPr="00B973FB">
        <w:rPr>
          <w:rFonts w:ascii="Calibri" w:hAnsi="Calibri" w:cs="Calibri"/>
          <w:sz w:val="28"/>
          <w:szCs w:val="28"/>
        </w:rPr>
        <w:t>.</w:t>
      </w:r>
    </w:p>
    <w:p w14:paraId="148D7F0A" w14:textId="5BBD3048" w:rsidR="00270711" w:rsidRDefault="00270711" w:rsidP="002D36DF">
      <w:pPr>
        <w:rPr>
          <w:sz w:val="28"/>
          <w:szCs w:val="28"/>
        </w:rPr>
      </w:pPr>
    </w:p>
    <w:p w14:paraId="03F22755" w14:textId="7BDB8DF0" w:rsidR="00A63350" w:rsidRDefault="00A63350" w:rsidP="002D36DF">
      <w:pPr>
        <w:rPr>
          <w:sz w:val="28"/>
          <w:szCs w:val="28"/>
        </w:rPr>
      </w:pPr>
    </w:p>
    <w:p w14:paraId="30E13AE2" w14:textId="77777777" w:rsidR="00A63350" w:rsidRPr="002D36DF" w:rsidRDefault="00A63350" w:rsidP="002D36DF">
      <w:pPr>
        <w:rPr>
          <w:sz w:val="28"/>
          <w:szCs w:val="28"/>
        </w:rPr>
      </w:pPr>
    </w:p>
    <w:p w14:paraId="58F6CCA7" w14:textId="556E577F" w:rsidR="009747DC" w:rsidRDefault="002D36DF" w:rsidP="00270711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Hours</w:t>
      </w:r>
      <w:r w:rsidR="009747DC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 xml:space="preserve"> </w:t>
      </w:r>
    </w:p>
    <w:p w14:paraId="761DD35A" w14:textId="5149F139" w:rsidR="002344F9" w:rsidRDefault="002344F9" w:rsidP="005A64B8">
      <w:pPr>
        <w:shd w:val="clear" w:color="auto" w:fill="FFFFFF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Classes run </w:t>
      </w:r>
      <w:r w:rsidR="008F336F">
        <w:rPr>
          <w:sz w:val="28"/>
          <w:szCs w:val="28"/>
        </w:rPr>
        <w:t>during various mornings/afternoons throughout the week</w:t>
      </w:r>
      <w:r w:rsidR="002521C7">
        <w:rPr>
          <w:sz w:val="28"/>
          <w:szCs w:val="28"/>
        </w:rPr>
        <w:t xml:space="preserve">, we can work out </w:t>
      </w:r>
      <w:r w:rsidR="008E29B9">
        <w:rPr>
          <w:sz w:val="28"/>
          <w:szCs w:val="28"/>
        </w:rPr>
        <w:t>the b</w:t>
      </w:r>
      <w:r w:rsidR="002521C7">
        <w:rPr>
          <w:sz w:val="28"/>
          <w:szCs w:val="28"/>
        </w:rPr>
        <w:t>est fit based on your availability</w:t>
      </w:r>
    </w:p>
    <w:p w14:paraId="5A0A7EE4" w14:textId="77777777" w:rsidR="00E8576A" w:rsidRDefault="00E8576A" w:rsidP="005A64B8">
      <w:pPr>
        <w:shd w:val="clear" w:color="auto" w:fill="FFFFFF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</w:p>
    <w:p w14:paraId="07D0BFB2" w14:textId="2F29EAB4" w:rsidR="00961DC5" w:rsidRDefault="009747DC" w:rsidP="00270711">
      <w:pPr>
        <w:shd w:val="clear" w:color="auto" w:fill="FFFFFF"/>
        <w:spacing w:after="150" w:line="525" w:lineRule="atLeast"/>
        <w:outlineLvl w:val="2"/>
        <w:rPr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Benefits</w:t>
      </w:r>
    </w:p>
    <w:p w14:paraId="05CC9448" w14:textId="150A36A5" w:rsidR="003F62F9" w:rsidRPr="002A62CE" w:rsidRDefault="003F62F9" w:rsidP="003F62F9">
      <w:pPr>
        <w:rPr>
          <w:sz w:val="28"/>
          <w:szCs w:val="28"/>
        </w:rPr>
      </w:pPr>
      <w:r w:rsidRPr="002A62CE">
        <w:rPr>
          <w:sz w:val="28"/>
          <w:szCs w:val="28"/>
        </w:rPr>
        <w:t>Volunteer T-shirt</w:t>
      </w:r>
      <w:r>
        <w:rPr>
          <w:sz w:val="28"/>
          <w:szCs w:val="28"/>
        </w:rPr>
        <w:t xml:space="preserve"> provided and </w:t>
      </w:r>
      <w:r w:rsidRPr="002A62CE">
        <w:rPr>
          <w:sz w:val="28"/>
          <w:szCs w:val="28"/>
        </w:rPr>
        <w:t>travel expenses are paid (evidence will be required).</w:t>
      </w:r>
    </w:p>
    <w:p w14:paraId="1AAAA25D" w14:textId="5068D9C9" w:rsidR="00D06C0B" w:rsidRDefault="003F62F9" w:rsidP="005A64B8">
      <w:pPr>
        <w:rPr>
          <w:sz w:val="28"/>
          <w:szCs w:val="28"/>
        </w:rPr>
      </w:pPr>
      <w:r w:rsidRPr="002A62CE">
        <w:rPr>
          <w:sz w:val="28"/>
          <w:szCs w:val="28"/>
        </w:rPr>
        <w:t>You would be part of a great friendly team and you would gain experience, confidence and improve your personal development skills.</w:t>
      </w:r>
    </w:p>
    <w:p w14:paraId="6846DD1A" w14:textId="77777777" w:rsidR="00E8576A" w:rsidRPr="005A64B8" w:rsidRDefault="00E8576A" w:rsidP="005A64B8">
      <w:pPr>
        <w:rPr>
          <w:sz w:val="28"/>
          <w:szCs w:val="28"/>
        </w:rPr>
      </w:pPr>
    </w:p>
    <w:p w14:paraId="36FCD4CE" w14:textId="64F9675D" w:rsidR="00D06C0B" w:rsidRPr="009B2742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Location</w:t>
      </w:r>
    </w:p>
    <w:p w14:paraId="6E2DEA5A" w14:textId="2383CF8F" w:rsidR="00D236FF" w:rsidRPr="002D36DF" w:rsidRDefault="00470267" w:rsidP="002D36DF">
      <w:pPr>
        <w:rPr>
          <w:sz w:val="28"/>
          <w:szCs w:val="28"/>
        </w:rPr>
      </w:pPr>
      <w:r>
        <w:rPr>
          <w:sz w:val="28"/>
          <w:szCs w:val="28"/>
        </w:rPr>
        <w:t xml:space="preserve">Various locations across Glasgow but </w:t>
      </w:r>
      <w:r w:rsidR="00D236FF">
        <w:rPr>
          <w:sz w:val="28"/>
          <w:szCs w:val="28"/>
        </w:rPr>
        <w:t xml:space="preserve">we will try to ensure you are matched </w:t>
      </w:r>
      <w:r w:rsidR="00E71B2E">
        <w:rPr>
          <w:sz w:val="28"/>
          <w:szCs w:val="28"/>
        </w:rPr>
        <w:t>to a</w:t>
      </w:r>
      <w:r w:rsidR="00680F16">
        <w:rPr>
          <w:sz w:val="28"/>
          <w:szCs w:val="28"/>
        </w:rPr>
        <w:t>n</w:t>
      </w:r>
      <w:r w:rsidR="00E71B2E">
        <w:rPr>
          <w:sz w:val="28"/>
          <w:szCs w:val="28"/>
        </w:rPr>
        <w:t xml:space="preserve"> opportunity</w:t>
      </w:r>
      <w:r w:rsidR="00D236FF">
        <w:rPr>
          <w:sz w:val="28"/>
          <w:szCs w:val="28"/>
        </w:rPr>
        <w:t xml:space="preserve"> as near to your home as possible </w:t>
      </w:r>
    </w:p>
    <w:p w14:paraId="364EB19B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</w:p>
    <w:p w14:paraId="78CC459A" w14:textId="187AB3C1" w:rsidR="00D06C0B" w:rsidRPr="009B2742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Main Point of Contact</w:t>
      </w:r>
    </w:p>
    <w:p w14:paraId="3F294287" w14:textId="0B22E017" w:rsidR="00006CC5" w:rsidRDefault="00006CC5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Naomi Bruce, Volunteer Coordinator</w:t>
      </w:r>
    </w:p>
    <w:p w14:paraId="53FB9B09" w14:textId="7DE50DE3" w:rsidR="00006CC5" w:rsidRDefault="00006CC5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Email: </w:t>
      </w:r>
      <w:hyperlink r:id="rId9" w:history="1">
        <w:r w:rsidRPr="00423718">
          <w:rPr>
            <w:rStyle w:val="Hyperlink"/>
            <w:rFonts w:eastAsia="Times New Roman" w:cstheme="minorHAnsi"/>
            <w:sz w:val="28"/>
            <w:szCs w:val="28"/>
            <w:lang w:eastAsia="en-GB"/>
          </w:rPr>
          <w:t>naomi.bruce@glasgowgg.org.uk</w:t>
        </w:r>
      </w:hyperlink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</w:t>
      </w:r>
      <w:r w:rsidR="009674C9">
        <w:rPr>
          <w:rFonts w:eastAsia="Times New Roman" w:cstheme="minorHAnsi"/>
          <w:color w:val="000000"/>
          <w:sz w:val="28"/>
          <w:szCs w:val="28"/>
          <w:lang w:eastAsia="en-GB"/>
        </w:rPr>
        <w:t>07849700324</w:t>
      </w:r>
    </w:p>
    <w:p w14:paraId="5752B6B3" w14:textId="77777777" w:rsidR="004066E4" w:rsidRDefault="004066E4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4F97218D" w14:textId="647387AF" w:rsidR="00D06C0B" w:rsidRPr="0020133A" w:rsidRDefault="00D06C0B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0133A">
        <w:rPr>
          <w:rFonts w:eastAsia="Times New Roman" w:cstheme="minorHAnsi"/>
          <w:color w:val="000000"/>
          <w:sz w:val="28"/>
          <w:szCs w:val="28"/>
          <w:lang w:eastAsia="en-GB"/>
        </w:rPr>
        <w:t>Karen Moyes, Engagement Volunteer Manager</w:t>
      </w:r>
    </w:p>
    <w:p w14:paraId="73EEFAC2" w14:textId="4964D8F8" w:rsidR="00D06C0B" w:rsidRPr="009B2742" w:rsidRDefault="00961DC5" w:rsidP="00D06C0B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Email: </w:t>
      </w:r>
      <w:hyperlink r:id="rId10" w:history="1">
        <w:r w:rsidR="006A25F7" w:rsidRPr="00423718">
          <w:rPr>
            <w:rStyle w:val="Hyperlink"/>
            <w:rFonts w:eastAsia="Times New Roman" w:cstheme="minorHAnsi"/>
            <w:sz w:val="28"/>
            <w:szCs w:val="28"/>
            <w:lang w:eastAsia="en-GB"/>
          </w:rPr>
          <w:t>Karen.moyes@glasgowgg.org.uk</w:t>
        </w:r>
      </w:hyperlink>
      <w:r w:rsidR="006A25F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</w:t>
      </w:r>
      <w:r w:rsidR="00D06C0B" w:rsidRPr="0020133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07538979427 </w:t>
      </w:r>
    </w:p>
    <w:p w14:paraId="22C587F0" w14:textId="14D13BAE" w:rsidR="007D41C5" w:rsidRDefault="007D41C5"/>
    <w:p w14:paraId="2F9073AE" w14:textId="77777777" w:rsidR="00F23C4D" w:rsidRDefault="00F23C4D" w:rsidP="00F23C4D">
      <w:pPr>
        <w:rPr>
          <w:rFonts w:ascii="Calibri" w:hAnsi="Calibri" w:cs="Calibri"/>
          <w:b/>
          <w:bCs/>
        </w:rPr>
      </w:pPr>
    </w:p>
    <w:p w14:paraId="1130A617" w14:textId="77777777" w:rsidR="00F23C4D" w:rsidRDefault="00F23C4D" w:rsidP="00F23C4D">
      <w:pPr>
        <w:rPr>
          <w:rFonts w:ascii="Calibri" w:eastAsiaTheme="minorEastAsia" w:hAnsi="Calibri" w:cs="Calibri"/>
          <w:b/>
          <w:bCs/>
        </w:rPr>
      </w:pPr>
    </w:p>
    <w:p w14:paraId="07F131BB" w14:textId="77777777" w:rsidR="00F23C4D" w:rsidRDefault="00F23C4D"/>
    <w:sectPr w:rsidR="00F23C4D" w:rsidSect="00813B10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BB4"/>
    <w:multiLevelType w:val="hybridMultilevel"/>
    <w:tmpl w:val="608C2FAC"/>
    <w:lvl w:ilvl="0" w:tplc="1BDE9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875"/>
    <w:multiLevelType w:val="hybridMultilevel"/>
    <w:tmpl w:val="CF50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3BC"/>
    <w:multiLevelType w:val="hybridMultilevel"/>
    <w:tmpl w:val="B51E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84ECC"/>
    <w:multiLevelType w:val="hybridMultilevel"/>
    <w:tmpl w:val="9F4A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1641"/>
    <w:multiLevelType w:val="hybridMultilevel"/>
    <w:tmpl w:val="D764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82B67"/>
    <w:multiLevelType w:val="hybridMultilevel"/>
    <w:tmpl w:val="29B0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4773">
    <w:abstractNumId w:val="3"/>
  </w:num>
  <w:num w:numId="2" w16cid:durableId="261956661">
    <w:abstractNumId w:val="6"/>
  </w:num>
  <w:num w:numId="3" w16cid:durableId="681858732">
    <w:abstractNumId w:val="5"/>
  </w:num>
  <w:num w:numId="4" w16cid:durableId="1534343631">
    <w:abstractNumId w:val="1"/>
  </w:num>
  <w:num w:numId="5" w16cid:durableId="219680516">
    <w:abstractNumId w:val="2"/>
  </w:num>
  <w:num w:numId="6" w16cid:durableId="935017164">
    <w:abstractNumId w:val="0"/>
  </w:num>
  <w:num w:numId="7" w16cid:durableId="2094087040">
    <w:abstractNumId w:val="0"/>
  </w:num>
  <w:num w:numId="8" w16cid:durableId="1244489735">
    <w:abstractNumId w:val="7"/>
  </w:num>
  <w:num w:numId="9" w16cid:durableId="616835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0B"/>
    <w:rsid w:val="00006CC5"/>
    <w:rsid w:val="0002253E"/>
    <w:rsid w:val="000757E2"/>
    <w:rsid w:val="000C43BC"/>
    <w:rsid w:val="001C1366"/>
    <w:rsid w:val="002344F9"/>
    <w:rsid w:val="002521C7"/>
    <w:rsid w:val="002663FE"/>
    <w:rsid w:val="00270711"/>
    <w:rsid w:val="002D36DF"/>
    <w:rsid w:val="003167AE"/>
    <w:rsid w:val="003D3F71"/>
    <w:rsid w:val="003F62F9"/>
    <w:rsid w:val="004066E4"/>
    <w:rsid w:val="00470267"/>
    <w:rsid w:val="004B376B"/>
    <w:rsid w:val="005843B2"/>
    <w:rsid w:val="005A64B8"/>
    <w:rsid w:val="00680F16"/>
    <w:rsid w:val="00697A1D"/>
    <w:rsid w:val="006A25F7"/>
    <w:rsid w:val="007D41C5"/>
    <w:rsid w:val="008D3A67"/>
    <w:rsid w:val="008E29B9"/>
    <w:rsid w:val="008F336F"/>
    <w:rsid w:val="00961DC5"/>
    <w:rsid w:val="009674C9"/>
    <w:rsid w:val="009747DC"/>
    <w:rsid w:val="00A63350"/>
    <w:rsid w:val="00B45EE8"/>
    <w:rsid w:val="00B5696C"/>
    <w:rsid w:val="00B973FB"/>
    <w:rsid w:val="00B97A9A"/>
    <w:rsid w:val="00C32F3E"/>
    <w:rsid w:val="00C334DA"/>
    <w:rsid w:val="00CA0DA7"/>
    <w:rsid w:val="00D06C0B"/>
    <w:rsid w:val="00D236FF"/>
    <w:rsid w:val="00D632D4"/>
    <w:rsid w:val="00E026FD"/>
    <w:rsid w:val="00E71B2E"/>
    <w:rsid w:val="00E73881"/>
    <w:rsid w:val="00E8576A"/>
    <w:rsid w:val="00F0359F"/>
    <w:rsid w:val="00F23C4D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88DE"/>
  <w15:chartTrackingRefBased/>
  <w15:docId w15:val="{A1E75F2D-2CFE-42A4-A56A-7CAE312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0B"/>
    <w:pPr>
      <w:ind w:left="720"/>
      <w:contextualSpacing/>
    </w:pPr>
  </w:style>
  <w:style w:type="paragraph" w:styleId="NoSpacing">
    <w:name w:val="No Spacing"/>
    <w:uiPriority w:val="1"/>
    <w:qFormat/>
    <w:rsid w:val="00D06C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6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en.moyes@glasgowgg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omi.bruce@glasgowg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834F59E5084E90C6B7FDA072E099" ma:contentTypeVersion="4" ma:contentTypeDescription="Create a new document." ma:contentTypeScope="" ma:versionID="952b3b41f1ea9f1324f2a2771948e1a1">
  <xsd:schema xmlns:xsd="http://www.w3.org/2001/XMLSchema" xmlns:xs="http://www.w3.org/2001/XMLSchema" xmlns:p="http://schemas.microsoft.com/office/2006/metadata/properties" xmlns:ns2="3449ae8a-9881-4090-99e9-e749f6bce7dd" targetNamespace="http://schemas.microsoft.com/office/2006/metadata/properties" ma:root="true" ma:fieldsID="af77903dd375123e679d44377e64b188" ns2:_="">
    <xsd:import namespace="3449ae8a-9881-4090-99e9-e749f6bce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e8a-9881-4090-99e9-e749f6bc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F19C0-94FC-4201-83A8-4EEEAD0B3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7B8BF-9E1B-4156-A6FE-31A1F8157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e8a-9881-4090-99e9-e749f6bc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33EEA-78C1-4E1D-8F3A-BA13B5648648}">
  <ds:schemaRefs>
    <ds:schemaRef ds:uri="3449ae8a-9881-4090-99e9-e749f6bce7dd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Bruce</dc:creator>
  <cp:keywords/>
  <dc:description/>
  <cp:lastModifiedBy>Naomi Bruce</cp:lastModifiedBy>
  <cp:revision>5</cp:revision>
  <dcterms:created xsi:type="dcterms:W3CDTF">2022-06-16T09:21:00Z</dcterms:created>
  <dcterms:modified xsi:type="dcterms:W3CDTF">2022-07-12T09:58:00Z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0x0101002FB0834F59E5084E90C6B7FDA072E099</vt:lpwstr>
  </property>
</Properties>
</file>